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58894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396ED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26BF4">
            <w:pPr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CAB9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项参数说明</w:t>
            </w:r>
          </w:p>
        </w:tc>
      </w:tr>
      <w:tr w14:paraId="6756D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C2459">
            <w:pPr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75B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电动动力系统</w:t>
            </w:r>
          </w:p>
        </w:tc>
      </w:tr>
      <w:tr w14:paraId="1D39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140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A9E8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电动动力系统是神经外科开颅手术必备的工具，在开颅术式中发挥巨大作用。</w:t>
            </w:r>
          </w:p>
        </w:tc>
      </w:tr>
      <w:tr w14:paraId="351AA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5FD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EA0B6">
            <w:pPr>
              <w:autoSpaceDE w:val="0"/>
              <w:autoSpaceDN w:val="0"/>
              <w:adjustRightInd w:val="0"/>
              <w:snapToGrid w:val="0"/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用于神经外科开颅手术</w:t>
            </w:r>
            <w:r>
              <w:rPr>
                <w:rFonts w:hint="eastAsia"/>
                <w:sz w:val="24"/>
                <w:szCs w:val="24"/>
              </w:rPr>
              <w:t>，具备钻、铣、磨功能。配套耗材能重复使用，刀头安装方便，无需额外工具安装。</w:t>
            </w:r>
          </w:p>
          <w:p w14:paraId="05573637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6F41E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7A4E6">
            <w:pPr>
              <w:rPr>
                <w:sz w:val="24"/>
              </w:rPr>
            </w:pPr>
          </w:p>
          <w:p w14:paraId="4477F7A6">
            <w:pPr>
              <w:rPr>
                <w:sz w:val="24"/>
              </w:rPr>
            </w:pPr>
          </w:p>
          <w:p w14:paraId="7EC4499F">
            <w:pPr>
              <w:rPr>
                <w:sz w:val="24"/>
              </w:rPr>
            </w:pPr>
          </w:p>
          <w:p w14:paraId="6BF6E90B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35CEE">
            <w:pPr>
              <w:pStyle w:val="9"/>
              <w:numPr>
                <w:ilvl w:val="0"/>
                <w:numId w:val="0"/>
              </w:numPr>
              <w:spacing w:line="360" w:lineRule="auto"/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动力主机：</w:t>
            </w:r>
          </w:p>
          <w:p w14:paraId="415F0CBA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t>1.1</w:t>
            </w:r>
            <w:r>
              <w:rPr>
                <w:rFonts w:hint="eastAsia"/>
              </w:rPr>
              <w:t>彩色液晶屏显示；触摸屏控制；双马达接口；马达自动识别功能；术前可设定不同参数；实时显示马达转速、转动方向；</w:t>
            </w:r>
          </w:p>
          <w:p w14:paraId="6084F80C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1.2</w:t>
            </w:r>
            <w:r>
              <w:rPr>
                <w:rFonts w:hint="eastAsia"/>
              </w:rPr>
              <w:t>多语言选择，</w:t>
            </w:r>
            <w:r>
              <w:rPr>
                <w:rFonts w:hint="eastAsia"/>
                <w:lang w:val="en-US"/>
              </w:rPr>
              <w:t>图</w:t>
            </w:r>
            <w:r>
              <w:rPr>
                <w:lang w:val="en-US"/>
              </w:rPr>
              <w:t>形</w:t>
            </w:r>
            <w:r>
              <w:rPr>
                <w:rFonts w:hint="eastAsia"/>
                <w:lang w:val="en-US"/>
              </w:rPr>
              <w:t>化操作界面，方便临床使用；</w:t>
            </w:r>
          </w:p>
          <w:p w14:paraId="326880AB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rFonts w:hint="eastAsia"/>
                <w:lang w:val="en-US" w:eastAsia="zh-CN"/>
              </w:rPr>
              <w:t>1.3</w:t>
            </w:r>
            <w:r>
              <w:rPr>
                <w:rFonts w:hint="eastAsia"/>
              </w:rPr>
              <w:t>可调节转速控制，满足不同入路需求；</w:t>
            </w:r>
          </w:p>
          <w:p w14:paraId="1A00251F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lang w:val="en-US"/>
              </w:rPr>
              <w:t>1.4</w:t>
            </w:r>
            <w:r>
              <w:rPr>
                <w:rFonts w:hint="eastAsia"/>
              </w:rPr>
              <w:t>常用使用参数可储存；</w:t>
            </w:r>
          </w:p>
          <w:p w14:paraId="07B04FA8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lang w:val="en-US"/>
              </w:rPr>
              <w:t>1.5</w:t>
            </w:r>
            <w:r>
              <w:rPr>
                <w:rFonts w:hint="eastAsia"/>
                <w:lang w:val="en-US"/>
              </w:rPr>
              <w:t>带U</w:t>
            </w:r>
            <w:r>
              <w:rPr>
                <w:lang w:val="en-US"/>
              </w:rPr>
              <w:t>SB</w:t>
            </w:r>
            <w:r>
              <w:rPr>
                <w:rFonts w:hint="eastAsia"/>
                <w:lang w:val="en-US"/>
              </w:rPr>
              <w:t>接口，方便读取数据及升级</w:t>
            </w:r>
          </w:p>
          <w:p w14:paraId="79EE292B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lang w:val="en-US"/>
              </w:rPr>
              <w:t>1.6</w:t>
            </w:r>
            <w:r>
              <w:rPr>
                <w:rFonts w:hint="eastAsia"/>
                <w:lang w:val="en-US"/>
              </w:rPr>
              <w:t>内置冲洗泵，流量21级可调；</w:t>
            </w:r>
          </w:p>
          <w:p w14:paraId="45523899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rPr>
                <w:lang w:val="en-US"/>
              </w:rPr>
              <w:t>1.7</w:t>
            </w:r>
            <w:r>
              <w:rPr>
                <w:rFonts w:hint="eastAsia"/>
              </w:rPr>
              <w:t>一键式恢复出厂设置。</w:t>
            </w:r>
          </w:p>
          <w:p w14:paraId="1CB5D776">
            <w:pPr>
              <w:pStyle w:val="9"/>
              <w:numPr>
                <w:ilvl w:val="0"/>
                <w:numId w:val="0"/>
              </w:num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脚踏开关：可选择单、双脚踏开关；防水；可设置马达参数；可调节马达转动方向。</w:t>
            </w:r>
          </w:p>
          <w:p w14:paraId="7E5C7F59">
            <w:pPr>
              <w:pStyle w:val="9"/>
              <w:numPr>
                <w:ilvl w:val="0"/>
                <w:numId w:val="0"/>
              </w:numPr>
              <w:spacing w:line="360" w:lineRule="auto"/>
            </w:pPr>
            <w:r>
              <w:rPr>
                <w:rFonts w:hint="eastAsia"/>
                <w:lang w:val="en-US" w:eastAsia="zh-CN"/>
              </w:rPr>
              <w:t>3.</w:t>
            </w:r>
            <w:r>
              <w:rPr>
                <w:rFonts w:hint="eastAsia"/>
              </w:rPr>
              <w:t>主机－马达连接电缆：</w:t>
            </w:r>
          </w:p>
          <w:p w14:paraId="03A8B28D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t>3.1</w:t>
            </w:r>
            <w:r>
              <w:rPr>
                <w:rFonts w:hint="eastAsia"/>
                <w:lang w:val="en-US"/>
              </w:rPr>
              <w:t>全</w:t>
            </w:r>
            <w:r>
              <w:rPr>
                <w:rFonts w:hint="eastAsia"/>
              </w:rPr>
              <w:t>不锈钢接口</w:t>
            </w:r>
          </w:p>
          <w:p w14:paraId="0EA06636">
            <w:pPr>
              <w:pStyle w:val="9"/>
              <w:spacing w:line="360" w:lineRule="auto"/>
              <w:ind w:left="0" w:leftChars="0" w:firstLine="0" w:firstLineChars="0"/>
            </w:pPr>
            <w:r>
              <w:t>3.2</w:t>
            </w:r>
            <w:r>
              <w:rPr>
                <w:rFonts w:hint="eastAsia"/>
              </w:rPr>
              <w:t>具备“开启/停止”的安全开关，可防止马达误启动</w:t>
            </w:r>
          </w:p>
          <w:p w14:paraId="13FD1F31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t>3.3</w:t>
            </w:r>
            <w:r>
              <w:rPr>
                <w:rFonts w:hint="eastAsia"/>
              </w:rPr>
              <w:t>允许使用碱性清洁剂清洁表面；可高温高压灭菌。</w:t>
            </w:r>
          </w:p>
          <w:p w14:paraId="636937B7">
            <w:pPr>
              <w:pStyle w:val="9"/>
              <w:numPr>
                <w:ilvl w:val="0"/>
                <w:numId w:val="0"/>
              </w:numPr>
              <w:spacing w:line="360" w:lineRule="auto"/>
            </w:pPr>
            <w:r>
              <w:rPr>
                <w:rFonts w:hint="eastAsia"/>
                <w:lang w:val="en-US" w:eastAsia="zh-CN"/>
              </w:rPr>
              <w:t>4.</w:t>
            </w:r>
            <w:r>
              <w:rPr>
                <w:rFonts w:hint="eastAsia"/>
              </w:rPr>
              <w:t>磨</w:t>
            </w:r>
            <w:r>
              <w:t>钻</w:t>
            </w:r>
            <w:r>
              <w:rPr>
                <w:rFonts w:hint="eastAsia"/>
              </w:rPr>
              <w:t>马达手柄：</w:t>
            </w:r>
          </w:p>
          <w:p w14:paraId="2E1A7CFB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lang w:val="en-US"/>
              </w:rPr>
              <w:t>4.1</w:t>
            </w:r>
            <w:r>
              <w:rPr>
                <w:rFonts w:hint="eastAsia"/>
              </w:rPr>
              <w:t>最高转速≥</w:t>
            </w:r>
            <w:r>
              <w:t>8</w:t>
            </w:r>
            <w:r>
              <w:rPr>
                <w:rFonts w:hint="eastAsia"/>
              </w:rPr>
              <w:t>0000转/分钟</w:t>
            </w:r>
          </w:p>
          <w:p w14:paraId="40342102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rPr>
                <w:lang w:val="en-US"/>
              </w:rPr>
              <w:t>4.2</w:t>
            </w:r>
            <w:r>
              <w:rPr>
                <w:rFonts w:hint="eastAsia"/>
                <w:lang w:val="en-US"/>
              </w:rPr>
              <w:t>马</w:t>
            </w:r>
            <w:r>
              <w:rPr>
                <w:lang w:val="en-US"/>
              </w:rPr>
              <w:t>达前</w:t>
            </w:r>
            <w:r>
              <w:rPr>
                <w:rFonts w:hint="eastAsia"/>
                <w:lang w:val="en-US"/>
              </w:rPr>
              <w:t>置，</w:t>
            </w:r>
            <w:r>
              <w:rPr>
                <w:lang w:val="en-US"/>
              </w:rPr>
              <w:t>位</w:t>
            </w:r>
            <w:r>
              <w:rPr>
                <w:rFonts w:hint="eastAsia"/>
                <w:lang w:val="en-US"/>
              </w:rPr>
              <w:t>于成</w:t>
            </w:r>
            <w:r>
              <w:rPr>
                <w:lang w:val="en-US"/>
              </w:rPr>
              <w:t>角</w:t>
            </w:r>
            <w:r>
              <w:rPr>
                <w:rFonts w:hint="eastAsia"/>
                <w:lang w:val="en-US"/>
              </w:rPr>
              <w:t>位</w:t>
            </w:r>
            <w:r>
              <w:rPr>
                <w:lang w:val="en-US"/>
              </w:rPr>
              <w:t>置之前，</w:t>
            </w:r>
            <w:r>
              <w:rPr>
                <w:rFonts w:hint="eastAsia"/>
                <w:lang w:val="en-US"/>
              </w:rPr>
              <w:t>和</w:t>
            </w:r>
            <w:r>
              <w:rPr>
                <w:lang w:val="en-US"/>
              </w:rPr>
              <w:t>手柄一体式设计</w:t>
            </w:r>
            <w:r>
              <w:rPr>
                <w:rFonts w:hint="eastAsia"/>
                <w:lang w:val="en-US"/>
              </w:rPr>
              <w:t>。</w:t>
            </w:r>
          </w:p>
          <w:p w14:paraId="2E097842">
            <w:pPr>
              <w:pStyle w:val="9"/>
              <w:spacing w:line="360" w:lineRule="auto"/>
              <w:ind w:left="0" w:leftChars="0" w:firstLine="0" w:firstLineChars="0"/>
            </w:pPr>
            <w:r>
              <w:t>4.3</w:t>
            </w:r>
            <w:r>
              <w:rPr>
                <w:rFonts w:hint="eastAsia"/>
              </w:rPr>
              <w:t>钛合金材料制造</w:t>
            </w:r>
          </w:p>
          <w:p w14:paraId="41FEC84A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t>4.4</w:t>
            </w:r>
            <w:r>
              <w:rPr>
                <w:rFonts w:hint="eastAsia"/>
              </w:rPr>
              <w:t>可酶洗、可浸泡、可用高压水枪冲洗、气枪吹干。</w:t>
            </w:r>
            <w:r>
              <w:rPr>
                <w:vanish/>
                <w:lang w:val="en"/>
              </w:rPr>
              <w:t>专用清洗接头事先一体化清洁和酶洗，可直接浸泡处</w:t>
            </w:r>
            <w:r>
              <w:rPr>
                <w:rFonts w:hint="eastAsia" w:ascii="宋体" w:hAnsi="宋体" w:cs="宋体"/>
                <w:vanish/>
                <w:lang w:val="en"/>
              </w:rPr>
              <w:t>理</w:t>
            </w:r>
          </w:p>
          <w:p w14:paraId="55CEA17B">
            <w:pPr>
              <w:pStyle w:val="9"/>
              <w:spacing w:line="360" w:lineRule="auto"/>
              <w:ind w:left="0" w:leftChars="0" w:firstLine="0" w:firstLineChars="0"/>
            </w:pPr>
            <w:r>
              <w:rPr>
                <w:lang w:val="en-US"/>
              </w:rPr>
              <w:t>4.5</w:t>
            </w:r>
            <w:r>
              <w:rPr>
                <w:rFonts w:hint="eastAsia"/>
              </w:rPr>
              <w:t>可高温高压灭菌</w:t>
            </w:r>
          </w:p>
          <w:p w14:paraId="353ECB6D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4.6马达+手柄重量≤83</w:t>
            </w:r>
            <w:r>
              <w:t>g，</w:t>
            </w:r>
            <w:r>
              <w:rPr>
                <w:rFonts w:hint="eastAsia"/>
              </w:rPr>
              <w:t>工作长度≥70</w:t>
            </w:r>
            <w:r>
              <w:t>mm</w:t>
            </w:r>
            <w:r>
              <w:rPr>
                <w:vanish/>
                <w:lang w:val="en"/>
              </w:rPr>
              <w:t>一根电缆可兼容所有一体式磨钻手柄，手术时无需更</w:t>
            </w:r>
            <w:r>
              <w:rPr>
                <w:rFonts w:hint="eastAsia" w:ascii="宋体" w:hAnsi="宋体" w:cs="宋体"/>
                <w:vanish/>
                <w:lang w:val="en"/>
              </w:rPr>
              <w:t>换</w:t>
            </w:r>
          </w:p>
          <w:p w14:paraId="003A1AFF">
            <w:pPr>
              <w:pStyle w:val="9"/>
              <w:numPr>
                <w:ilvl w:val="0"/>
                <w:numId w:val="0"/>
              </w:numPr>
              <w:spacing w:line="360" w:lineRule="auto"/>
            </w:pPr>
            <w:r>
              <w:rPr>
                <w:rFonts w:hint="eastAsia"/>
                <w:lang w:val="en-US" w:eastAsia="zh-CN"/>
              </w:rPr>
              <w:t>5.</w:t>
            </w:r>
            <w:r>
              <w:rPr>
                <w:rFonts w:hint="eastAsia"/>
              </w:rPr>
              <w:t>多</w:t>
            </w:r>
            <w:r>
              <w:t>功能</w:t>
            </w:r>
            <w:r>
              <w:rPr>
                <w:rFonts w:hint="eastAsia"/>
              </w:rPr>
              <w:t>马达手柄：</w:t>
            </w:r>
          </w:p>
          <w:p w14:paraId="52B6A2AE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rFonts w:hint="eastAsia"/>
              </w:rPr>
              <w:t>5</w:t>
            </w:r>
            <w:r>
              <w:t>.1</w:t>
            </w:r>
            <w:r>
              <w:rPr>
                <w:rFonts w:hint="eastAsia"/>
              </w:rPr>
              <w:t>最高转速≥</w:t>
            </w:r>
            <w:r>
              <w:t>8</w:t>
            </w:r>
            <w:r>
              <w:rPr>
                <w:rFonts w:hint="eastAsia"/>
              </w:rPr>
              <w:t>0000转/分钟</w:t>
            </w:r>
          </w:p>
          <w:p w14:paraId="52A42E9A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rPr>
                <w:lang w:val="en-US"/>
              </w:rPr>
              <w:t>5.2</w:t>
            </w:r>
            <w:r>
              <w:rPr>
                <w:rFonts w:hint="eastAsia"/>
                <w:lang w:val="en-US"/>
              </w:rPr>
              <w:t>马</w:t>
            </w:r>
            <w:r>
              <w:rPr>
                <w:lang w:val="en-US"/>
              </w:rPr>
              <w:t>达前</w:t>
            </w:r>
            <w:r>
              <w:rPr>
                <w:rFonts w:hint="eastAsia"/>
                <w:lang w:val="en-US"/>
              </w:rPr>
              <w:t>置</w:t>
            </w:r>
            <w:r>
              <w:rPr>
                <w:lang w:val="en-US"/>
              </w:rPr>
              <w:t>，</w:t>
            </w:r>
            <w:r>
              <w:rPr>
                <w:rFonts w:hint="eastAsia"/>
                <w:lang w:val="en-US"/>
              </w:rPr>
              <w:t>和</w:t>
            </w:r>
            <w:r>
              <w:rPr>
                <w:lang w:val="en-US"/>
              </w:rPr>
              <w:t>手柄一体式设计</w:t>
            </w:r>
            <w:r>
              <w:rPr>
                <w:rFonts w:hint="eastAsia"/>
                <w:lang w:val="en-US"/>
              </w:rPr>
              <w:t>。</w:t>
            </w:r>
          </w:p>
          <w:p w14:paraId="140DB224">
            <w:pPr>
              <w:pStyle w:val="9"/>
              <w:spacing w:line="360" w:lineRule="auto"/>
              <w:ind w:left="0" w:leftChars="0" w:firstLine="0" w:firstLineChars="0"/>
            </w:pPr>
            <w:r>
              <w:t>5.3</w:t>
            </w:r>
            <w:r>
              <w:rPr>
                <w:rFonts w:hint="eastAsia"/>
              </w:rPr>
              <w:t>钛合金材料制造</w:t>
            </w:r>
          </w:p>
          <w:p w14:paraId="06D7E4F2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t>5.4</w:t>
            </w:r>
            <w:r>
              <w:rPr>
                <w:vanish/>
                <w:lang w:val="en"/>
              </w:rPr>
              <w:t>专用清洗接头事先一体化清洁和酶洗，可直接浸泡处</w:t>
            </w:r>
            <w:r>
              <w:rPr>
                <w:rFonts w:hint="eastAsia" w:ascii="宋体" w:hAnsi="宋体" w:cs="宋体"/>
                <w:vanish/>
                <w:lang w:val="en"/>
              </w:rPr>
              <w:t>理</w:t>
            </w:r>
            <w:r>
              <w:rPr>
                <w:rFonts w:hint="eastAsia"/>
              </w:rPr>
              <w:t>可高温高压灭菌</w:t>
            </w:r>
          </w:p>
          <w:p w14:paraId="48D06E3B">
            <w:pPr>
              <w:pStyle w:val="9"/>
              <w:spacing w:line="360" w:lineRule="auto"/>
              <w:ind w:left="0" w:leftChars="0" w:firstLine="0" w:firstLineChars="0"/>
            </w:pPr>
            <w:r>
              <w:rPr>
                <w:rFonts w:hint="eastAsia"/>
              </w:rPr>
              <w:t>5.5可酶洗、可浸泡、可用高压水枪冲洗、气枪吹干；</w:t>
            </w:r>
          </w:p>
          <w:p w14:paraId="5C81CC6F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t>5.6</w:t>
            </w:r>
            <w:r>
              <w:rPr>
                <w:rFonts w:hint="eastAsia"/>
              </w:rPr>
              <w:t>可用作铣刀、磨钻、开颅钻。</w:t>
            </w:r>
            <w:r>
              <w:rPr>
                <w:vanish/>
                <w:lang w:val="en"/>
              </w:rPr>
              <w:t>可以匹配不同套筒，实现铣骨瓣，打磨以及锁孔等多种功</w:t>
            </w:r>
            <w:r>
              <w:rPr>
                <w:rFonts w:hint="eastAsia" w:ascii="宋体" w:hAnsi="宋体" w:cs="宋体"/>
                <w:vanish/>
                <w:lang w:val="en"/>
              </w:rPr>
              <w:t>能</w:t>
            </w:r>
          </w:p>
          <w:p w14:paraId="3E9BF36E">
            <w:pPr>
              <w:pStyle w:val="9"/>
              <w:numPr>
                <w:ilvl w:val="0"/>
                <w:numId w:val="0"/>
              </w:numPr>
              <w:spacing w:line="360" w:lineRule="auto"/>
            </w:pPr>
            <w:r>
              <w:rPr>
                <w:rFonts w:hint="eastAsia"/>
                <w:lang w:val="en-US" w:eastAsia="zh-CN"/>
              </w:rPr>
              <w:t>6.</w:t>
            </w:r>
            <w:r>
              <w:rPr>
                <w:rFonts w:hint="eastAsia"/>
              </w:rPr>
              <w:t>脑膜（铣刀）保护鞘：</w:t>
            </w:r>
          </w:p>
          <w:p w14:paraId="243DB697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rFonts w:hint="eastAsia"/>
              </w:rPr>
              <w:t>6</w:t>
            </w:r>
            <w:r>
              <w:t>.1</w:t>
            </w:r>
            <w:r>
              <w:rPr>
                <w:rFonts w:hint="eastAsia"/>
              </w:rPr>
              <w:t>二环，与同样标志铣刀片匹配</w:t>
            </w:r>
          </w:p>
          <w:p w14:paraId="6E342E11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6</w:t>
            </w:r>
            <w:r>
              <w:rPr>
                <w:lang w:val="en-US"/>
              </w:rPr>
              <w:t>.2</w:t>
            </w:r>
            <w:r>
              <w:rPr>
                <w:rFonts w:hint="eastAsia"/>
              </w:rPr>
              <w:t>不锈钢材质</w:t>
            </w:r>
          </w:p>
          <w:p w14:paraId="4F57CCA0">
            <w:pPr>
              <w:pStyle w:val="9"/>
              <w:spacing w:line="360" w:lineRule="auto"/>
              <w:ind w:left="0" w:leftChars="0" w:firstLine="0" w:firstLineChars="0"/>
            </w:pPr>
            <w:r>
              <w:rPr>
                <w:lang w:val="en-US"/>
              </w:rPr>
              <w:t>6.3</w:t>
            </w:r>
            <w:r>
              <w:rPr>
                <w:rFonts w:hint="eastAsia"/>
              </w:rPr>
              <w:t>可高温高压灭菌</w:t>
            </w:r>
          </w:p>
          <w:p w14:paraId="752B4A99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t>6.4</w:t>
            </w:r>
            <w:r>
              <w:rPr>
                <w:rFonts w:hint="eastAsia"/>
              </w:rPr>
              <w:t>可跟随开颅前进方向自动旋转</w:t>
            </w:r>
          </w:p>
          <w:p w14:paraId="792DC725">
            <w:pPr>
              <w:pStyle w:val="9"/>
              <w:numPr>
                <w:ilvl w:val="0"/>
                <w:numId w:val="0"/>
              </w:numPr>
              <w:spacing w:line="360" w:lineRule="auto"/>
            </w:pPr>
            <w:r>
              <w:rPr>
                <w:rFonts w:hint="eastAsia"/>
                <w:lang w:val="en-US" w:eastAsia="zh-CN"/>
              </w:rPr>
              <w:t>7.3</w:t>
            </w:r>
            <w:r>
              <w:rPr>
                <w:rFonts w:hint="eastAsia"/>
              </w:rPr>
              <w:t>铣刀片：</w:t>
            </w:r>
          </w:p>
          <w:p w14:paraId="2286446F">
            <w:pPr>
              <w:pStyle w:val="9"/>
              <w:spacing w:line="360" w:lineRule="auto"/>
              <w:ind w:left="0" w:leftChars="0" w:firstLine="0" w:firstLineChars="0"/>
            </w:pPr>
            <w:r>
              <w:t>7.1</w:t>
            </w:r>
            <w:r>
              <w:rPr>
                <w:rFonts w:hint="eastAsia"/>
              </w:rPr>
              <w:t>二环，与同样标志脑膜（铣刀）保护鞘匹配</w:t>
            </w:r>
          </w:p>
          <w:p w14:paraId="6E1B1CFA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lang w:val="en-US"/>
              </w:rPr>
              <w:t>7.2</w:t>
            </w:r>
            <w:r>
              <w:rPr>
                <w:rFonts w:hint="eastAsia"/>
              </w:rPr>
              <w:t>不锈钢材质；</w:t>
            </w:r>
          </w:p>
          <w:p w14:paraId="685A9D16">
            <w:pPr>
              <w:pStyle w:val="9"/>
              <w:spacing w:line="360" w:lineRule="auto"/>
              <w:ind w:left="0" w:leftChars="0" w:firstLine="0" w:firstLineChars="0"/>
            </w:pPr>
            <w:r>
              <w:rPr>
                <w:lang w:val="en-US"/>
              </w:rPr>
              <w:t>7.3</w:t>
            </w:r>
            <w:r>
              <w:rPr>
                <w:rFonts w:hint="eastAsia"/>
              </w:rPr>
              <w:t>可高温高压灭菌</w:t>
            </w:r>
          </w:p>
          <w:p w14:paraId="4752CC51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  <w:lang w:val="en-US"/>
              </w:rPr>
            </w:pPr>
            <w:r>
              <w:rPr>
                <w:rFonts w:hint="eastAsia"/>
              </w:rPr>
              <w:t>7</w:t>
            </w:r>
            <w:r>
              <w:t xml:space="preserve">.4 </w:t>
            </w:r>
            <w:r>
              <w:rPr>
                <w:rFonts w:hint="eastAsia"/>
              </w:rPr>
              <w:t>为</w:t>
            </w:r>
            <w:r>
              <w:t>可重复使用设计</w:t>
            </w:r>
            <w:r>
              <w:rPr>
                <w:rFonts w:hint="eastAsia"/>
              </w:rPr>
              <w:t>。</w:t>
            </w:r>
          </w:p>
          <w:p w14:paraId="0E8A3F17">
            <w:pPr>
              <w:pStyle w:val="9"/>
              <w:numPr>
                <w:ilvl w:val="0"/>
                <w:numId w:val="0"/>
              </w:numPr>
              <w:spacing w:line="360" w:lineRule="auto"/>
            </w:pPr>
            <w:r>
              <w:rPr>
                <w:rFonts w:hint="eastAsia"/>
                <w:lang w:val="en-US" w:eastAsia="zh-CN"/>
              </w:rPr>
              <w:t>8.</w:t>
            </w:r>
            <w:r>
              <w:rPr>
                <w:rFonts w:hint="eastAsia"/>
              </w:rPr>
              <w:t>磨钻头：</w:t>
            </w:r>
          </w:p>
          <w:p w14:paraId="15178A37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t>8.1</w:t>
            </w:r>
            <w:r>
              <w:rPr>
                <w:rFonts w:hint="eastAsia"/>
              </w:rPr>
              <w:t>可选西瓜磨头、金刚砂磨头、粗糙金刚砂磨头、特粗糙金刚砂磨头、桶状磨头、锥形磨头等；</w:t>
            </w:r>
          </w:p>
          <w:p w14:paraId="4A64D82E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lang w:val="en-US"/>
              </w:rPr>
              <w:t>8.2</w:t>
            </w:r>
            <w:r>
              <w:rPr>
                <w:rFonts w:hint="eastAsia"/>
                <w:lang w:val="en-US"/>
              </w:rPr>
              <w:t>同</w:t>
            </w:r>
            <w:r>
              <w:rPr>
                <w:lang w:val="en-US"/>
              </w:rPr>
              <w:t>一磨头，</w:t>
            </w:r>
            <w:r>
              <w:rPr>
                <w:rFonts w:hint="eastAsia"/>
              </w:rPr>
              <w:t>可</w:t>
            </w:r>
            <w:r>
              <w:t>匹配所有</w:t>
            </w:r>
            <w:r>
              <w:rPr>
                <w:rFonts w:hint="eastAsia"/>
              </w:rPr>
              <w:t>长度</w:t>
            </w:r>
            <w:r>
              <w:t>手柄</w:t>
            </w:r>
            <w:r>
              <w:rPr>
                <w:rFonts w:hint="eastAsia"/>
              </w:rPr>
              <w:t>；</w:t>
            </w:r>
          </w:p>
          <w:p w14:paraId="397EF872">
            <w:pPr>
              <w:pStyle w:val="9"/>
              <w:spacing w:line="360" w:lineRule="auto"/>
              <w:ind w:left="0" w:leftChars="0" w:firstLine="0" w:firstLineChars="0"/>
              <w:rPr>
                <w:lang w:val="en-US"/>
              </w:rPr>
            </w:pPr>
            <w:r>
              <w:rPr>
                <w:lang w:val="en-US"/>
              </w:rPr>
              <w:t>8.3</w:t>
            </w:r>
            <w:r>
              <w:rPr>
                <w:rFonts w:hint="eastAsia"/>
              </w:rPr>
              <w:t>重复性使用设计；</w:t>
            </w:r>
          </w:p>
          <w:p w14:paraId="16415B59">
            <w:pPr>
              <w:pStyle w:val="9"/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rPr>
                <w:lang w:val="en-US"/>
              </w:rPr>
              <w:t>8.4</w:t>
            </w:r>
            <w:r>
              <w:rPr>
                <w:rFonts w:hint="eastAsia"/>
              </w:rPr>
              <w:t>可高温高压灭菌。</w:t>
            </w:r>
          </w:p>
          <w:p w14:paraId="6A92CEEC">
            <w:pPr>
              <w:pStyle w:val="9"/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开颅钻头：</w:t>
            </w:r>
          </w:p>
          <w:p w14:paraId="42E73D0C">
            <w:pPr>
              <w:pStyle w:val="9"/>
              <w:numPr>
                <w:ilvl w:val="0"/>
                <w:numId w:val="0"/>
              </w:numPr>
              <w:spacing w:line="360" w:lineRule="auto"/>
              <w:ind w:leftChars="0" w:firstLine="240" w:firstLineChars="100"/>
            </w:pPr>
            <w:r>
              <w:t>9.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直径9</w:t>
            </w:r>
            <w:r>
              <w:t>/12mm；</w:t>
            </w:r>
          </w:p>
          <w:p w14:paraId="46110E71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</w:pPr>
            <w:r>
              <w:rPr>
                <w:rFonts w:hint="eastAsia"/>
              </w:rPr>
              <w:t xml:space="preserve"> </w:t>
            </w:r>
            <w:r>
              <w:t xml:space="preserve"> 9.2</w:t>
            </w:r>
            <w:r>
              <w:rPr>
                <w:rFonts w:hint="eastAsia"/>
              </w:rPr>
              <w:t>重复性使用设计</w:t>
            </w:r>
            <w:r>
              <w:t>。</w:t>
            </w:r>
          </w:p>
          <w:p w14:paraId="53512615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textAlignment w:val="auto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开颅马达</w:t>
            </w:r>
            <w:r>
              <w:t>手柄</w:t>
            </w:r>
            <w:r>
              <w:rPr>
                <w:rFonts w:hint="eastAsia"/>
              </w:rPr>
              <w:t>：</w:t>
            </w:r>
          </w:p>
          <w:p w14:paraId="42F55998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hint="eastAsia"/>
              </w:rPr>
            </w:pPr>
            <w:r>
              <w:rPr>
                <w:lang w:val="en-US"/>
              </w:rPr>
              <w:t>1</w:t>
            </w:r>
            <w:r>
              <w:rPr>
                <w:rFonts w:hint="eastAsia"/>
                <w:lang w:val="en-US"/>
              </w:rPr>
              <w:t>0</w:t>
            </w:r>
            <w:r>
              <w:rPr>
                <w:lang w:val="en-US"/>
              </w:rPr>
              <w:t>.1</w:t>
            </w:r>
            <w:r>
              <w:rPr>
                <w:rFonts w:hint="eastAsia"/>
                <w:lang w:val="en-US"/>
              </w:rPr>
              <w:t>马</w:t>
            </w:r>
            <w:r>
              <w:rPr>
                <w:lang w:val="en-US"/>
              </w:rPr>
              <w:t>达前</w:t>
            </w:r>
            <w:r>
              <w:rPr>
                <w:rFonts w:hint="eastAsia"/>
                <w:lang w:val="en-US"/>
              </w:rPr>
              <w:t>置</w:t>
            </w:r>
            <w:r>
              <w:rPr>
                <w:lang w:val="en-US"/>
              </w:rPr>
              <w:t>，</w:t>
            </w:r>
            <w:r>
              <w:rPr>
                <w:rFonts w:hint="eastAsia"/>
                <w:lang w:val="en-US"/>
              </w:rPr>
              <w:t>和</w:t>
            </w:r>
            <w:r>
              <w:rPr>
                <w:lang w:val="en-US"/>
              </w:rPr>
              <w:t>手柄一体式设计</w:t>
            </w:r>
            <w:r>
              <w:rPr>
                <w:rFonts w:hint="eastAsia"/>
                <w:lang w:val="en-US"/>
              </w:rPr>
              <w:t>。</w:t>
            </w:r>
          </w:p>
          <w:p w14:paraId="14901458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</w:pPr>
            <w:r>
              <w:t>1</w:t>
            </w:r>
            <w:r>
              <w:rPr>
                <w:rFonts w:hint="eastAsia"/>
              </w:rPr>
              <w:t>0</w:t>
            </w:r>
            <w:r>
              <w:t>.2</w:t>
            </w:r>
            <w:r>
              <w:rPr>
                <w:rFonts w:hint="eastAsia"/>
              </w:rPr>
              <w:t>钛合金材料制造</w:t>
            </w:r>
          </w:p>
          <w:p w14:paraId="5830B86E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lang w:val="en-US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t>.3</w:t>
            </w:r>
            <w:r>
              <w:rPr>
                <w:rFonts w:hint="eastAsia"/>
              </w:rPr>
              <w:t>可酶洗、可浸泡、可用水枪冲洗、气枪吹干。</w:t>
            </w:r>
            <w:r>
              <w:rPr>
                <w:vanish/>
                <w:lang w:val="en"/>
              </w:rPr>
              <w:t>专用清洗接头事先一体化清洁和酶洗，可直接浸泡处</w:t>
            </w:r>
            <w:r>
              <w:rPr>
                <w:rFonts w:hint="eastAsia" w:ascii="宋体" w:hAnsi="宋体" w:cs="宋体"/>
                <w:vanish/>
                <w:lang w:val="en"/>
              </w:rPr>
              <w:t>理</w:t>
            </w:r>
          </w:p>
          <w:p w14:paraId="698A8B3E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rFonts w:hint="eastAsia"/>
                <w:lang w:val="en-US"/>
              </w:rPr>
              <w:t>0</w:t>
            </w:r>
            <w:r>
              <w:rPr>
                <w:lang w:val="en-US"/>
              </w:rPr>
              <w:t>.4</w:t>
            </w:r>
            <w:r>
              <w:rPr>
                <w:rFonts w:hint="eastAsia"/>
                <w:lang w:val="en-US"/>
              </w:rPr>
              <w:t>功率≥180瓦、扭矩≥250</w:t>
            </w:r>
            <w:r>
              <w:rPr>
                <w:lang w:val="en-US"/>
              </w:rPr>
              <w:t>N</w:t>
            </w:r>
            <w:r>
              <w:rPr>
                <w:rFonts w:hint="eastAsia"/>
                <w:lang w:val="en-US"/>
              </w:rPr>
              <w:t>c</w:t>
            </w:r>
            <w:r>
              <w:rPr>
                <w:lang w:val="en-US"/>
              </w:rPr>
              <w:t>m</w:t>
            </w:r>
          </w:p>
          <w:p w14:paraId="159B2BCD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</w:pPr>
            <w:r>
              <w:rPr>
                <w:lang w:val="en-US"/>
              </w:rPr>
              <w:t>1</w:t>
            </w:r>
            <w:r>
              <w:rPr>
                <w:rFonts w:hint="eastAsia"/>
                <w:lang w:val="en-US"/>
              </w:rPr>
              <w:t>0</w:t>
            </w:r>
            <w:r>
              <w:rPr>
                <w:lang w:val="en-US"/>
              </w:rPr>
              <w:t>.5</w:t>
            </w:r>
            <w:r>
              <w:rPr>
                <w:rFonts w:hint="eastAsia"/>
              </w:rPr>
              <w:t>可高温高压灭菌</w:t>
            </w:r>
          </w:p>
          <w:p w14:paraId="61D0F3DC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lang w:val="en-US"/>
              </w:rPr>
            </w:pPr>
            <w:r>
              <w:t>1</w:t>
            </w:r>
            <w:r>
              <w:rPr>
                <w:rFonts w:hint="eastAsia"/>
              </w:rPr>
              <w:t>1</w:t>
            </w:r>
            <w:r>
              <w:t>、</w:t>
            </w:r>
            <w:r>
              <w:rPr>
                <w:rFonts w:hint="eastAsia"/>
                <w:lang w:val="en-US"/>
              </w:rPr>
              <w:t>清洗装置</w:t>
            </w:r>
          </w:p>
          <w:p w14:paraId="7DD491A8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 11</w:t>
            </w:r>
            <w:r>
              <w:rPr>
                <w:lang w:val="en-US"/>
              </w:rPr>
              <w:t xml:space="preserve">.1 </w:t>
            </w:r>
            <w:r>
              <w:rPr>
                <w:rFonts w:hint="eastAsia"/>
              </w:rPr>
              <w:t xml:space="preserve"> 和主机</w:t>
            </w:r>
            <w:r>
              <w:t>为同一</w:t>
            </w:r>
            <w:r>
              <w:rPr>
                <w:rFonts w:hint="eastAsia"/>
              </w:rPr>
              <w:t>品</w:t>
            </w:r>
            <w:r>
              <w:t>牌</w:t>
            </w:r>
            <w:r>
              <w:rPr>
                <w:rFonts w:hint="eastAsia"/>
              </w:rPr>
              <w:t>，原</w:t>
            </w:r>
            <w:r>
              <w:t>装</w:t>
            </w:r>
            <w:r>
              <w:rPr>
                <w:rFonts w:hint="eastAsia"/>
              </w:rPr>
              <w:t>清</w:t>
            </w:r>
            <w:r>
              <w:t>洗</w:t>
            </w:r>
            <w:r>
              <w:rPr>
                <w:rFonts w:hint="eastAsia"/>
                <w:lang w:val="en-US"/>
              </w:rPr>
              <w:t>装置</w:t>
            </w:r>
          </w:p>
          <w:p w14:paraId="367C0B86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lang w:val="en-US"/>
              </w:rPr>
            </w:pPr>
            <w:r>
              <w:rPr>
                <w:lang w:val="en-US"/>
              </w:rPr>
              <w:t xml:space="preserve"> 1</w:t>
            </w:r>
            <w:r>
              <w:rPr>
                <w:rFonts w:hint="eastAsia"/>
                <w:lang w:val="en-US"/>
              </w:rPr>
              <w:t>1</w:t>
            </w:r>
            <w:r>
              <w:rPr>
                <w:lang w:val="en-US"/>
              </w:rPr>
              <w:t>.2  可对</w:t>
            </w:r>
            <w:r>
              <w:rPr>
                <w:rFonts w:hint="eastAsia"/>
                <w:lang w:val="en-US"/>
              </w:rPr>
              <w:t>马达</w:t>
            </w:r>
            <w:r>
              <w:rPr>
                <w:lang w:val="en-US"/>
              </w:rPr>
              <w:t>手柄进行水洗</w:t>
            </w:r>
            <w:r>
              <w:rPr>
                <w:rFonts w:hint="eastAsia"/>
                <w:lang w:val="en-US"/>
              </w:rPr>
              <w:t>、酶</w:t>
            </w:r>
            <w:r>
              <w:rPr>
                <w:lang w:val="en-US"/>
              </w:rPr>
              <w:t>洗。</w:t>
            </w:r>
          </w:p>
          <w:p w14:paraId="678B4264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rFonts w:hint="eastAsia"/>
                <w:lang w:val="en-US"/>
              </w:rPr>
              <w:t>2</w:t>
            </w:r>
            <w:r>
              <w:rPr>
                <w:lang w:val="en-US"/>
              </w:rPr>
              <w:t>、</w:t>
            </w:r>
            <w:r>
              <w:rPr>
                <w:rFonts w:hint="eastAsia"/>
                <w:lang w:val="en-US"/>
              </w:rPr>
              <w:t>专用保养油</w:t>
            </w:r>
          </w:p>
          <w:p w14:paraId="67C61C92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lang w:val="en-US"/>
              </w:rPr>
            </w:pPr>
            <w:r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 xml:space="preserve">  1</w:t>
            </w:r>
            <w:r>
              <w:rPr>
                <w:rFonts w:hint="eastAsia"/>
                <w:lang w:val="en-US"/>
              </w:rPr>
              <w:t>2</w:t>
            </w:r>
            <w:r>
              <w:rPr>
                <w:lang w:val="en-US"/>
              </w:rPr>
              <w:t>.1</w:t>
            </w:r>
            <w:r>
              <w:rPr>
                <w:rFonts w:hint="eastAsia"/>
                <w:lang w:val="en-US"/>
              </w:rPr>
              <w:t>同一品牌以保证质量稳定性</w:t>
            </w:r>
          </w:p>
          <w:p w14:paraId="4712722B">
            <w:pPr>
              <w:pStyle w:val="9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lang w:val="en-US"/>
              </w:rPr>
              <w:t xml:space="preserve"> </w:t>
            </w:r>
            <w:r>
              <w:rPr>
                <w:lang w:val="en-US"/>
              </w:rPr>
              <w:t xml:space="preserve">  1</w:t>
            </w:r>
            <w:r>
              <w:rPr>
                <w:rFonts w:hint="eastAsia"/>
                <w:lang w:val="en-US"/>
              </w:rPr>
              <w:t>2</w:t>
            </w:r>
            <w:r>
              <w:rPr>
                <w:lang w:val="en-US"/>
              </w:rPr>
              <w:t>.2</w:t>
            </w:r>
            <w:r>
              <w:rPr>
                <w:rFonts w:hint="eastAsia"/>
                <w:lang w:val="en-US"/>
              </w:rPr>
              <w:t>可清洁可润滑</w:t>
            </w:r>
            <w:bookmarkStart w:id="0" w:name="_GoBack"/>
            <w:bookmarkEnd w:id="0"/>
          </w:p>
        </w:tc>
      </w:tr>
      <w:tr w14:paraId="41F2E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4AB74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76A201EE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8DBE3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电动主机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     1</w:t>
            </w:r>
          </w:p>
          <w:p w14:paraId="58DB878C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脚踏开关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     1</w:t>
            </w:r>
          </w:p>
          <w:p w14:paraId="23BF2CD5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马达电缆线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   1</w:t>
            </w:r>
          </w:p>
          <w:p w14:paraId="11C272E8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电动动力系统铣刀马达手柄,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2环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1</w:t>
            </w:r>
          </w:p>
          <w:p w14:paraId="39D84D9C">
            <w:pPr>
              <w:widowControl/>
              <w:jc w:val="both"/>
              <w:textAlignment w:val="center"/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开颅钻马达手柄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1                       </w:t>
            </w:r>
          </w:p>
          <w:p w14:paraId="389477C3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手柄（耳用）                          1</w:t>
            </w:r>
          </w:p>
          <w:p w14:paraId="43AF0962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开颅钻钻头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   1</w:t>
            </w:r>
          </w:p>
          <w:p w14:paraId="2758E3C5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电动动力系统马达手柄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 xml:space="preserve"> L7,1环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1</w:t>
            </w:r>
          </w:p>
          <w:p w14:paraId="5207C475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铣刀保护鞘 - 标准型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1</w:t>
            </w:r>
          </w:p>
          <w:p w14:paraId="71C2E035">
            <w:pPr>
              <w:widowControl/>
              <w:jc w:val="both"/>
              <w:textAlignment w:val="center"/>
              <w:rPr>
                <w:rStyle w:val="10"/>
                <w:rFonts w:hint="default" w:eastAsia="宋体"/>
                <w:color w:val="FF0000"/>
                <w:lang w:val="en-US" w:eastAsia="zh-CN" w:bidi="ar"/>
              </w:rPr>
            </w:pPr>
            <w:r>
              <w:rPr>
                <w:rStyle w:val="10"/>
                <w:color w:val="FF0000"/>
                <w:lang w:bidi="ar"/>
              </w:rPr>
              <w:t>环西瓜磨头 D4.0</w:t>
            </w:r>
            <w:r>
              <w:rPr>
                <w:rStyle w:val="10"/>
                <w:rFonts w:hint="eastAsia"/>
                <w:color w:val="FF0000"/>
                <w:lang w:val="en-US" w:eastAsia="zh-CN" w:bidi="ar"/>
              </w:rPr>
              <w:t xml:space="preserve">                       1</w:t>
            </w:r>
          </w:p>
          <w:p w14:paraId="20EDFA3F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FF0000"/>
                <w:kern w:val="0"/>
                <w:sz w:val="22"/>
                <w:szCs w:val="22"/>
                <w:lang w:bidi="ar"/>
              </w:rPr>
              <w:t>环西瓜磨头 D5.0</w:t>
            </w: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1</w:t>
            </w:r>
          </w:p>
          <w:p w14:paraId="4AEA1840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环金刚砂磨头 D3.0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1</w:t>
            </w:r>
          </w:p>
          <w:p w14:paraId="361B939E">
            <w:pPr>
              <w:widowControl/>
              <w:jc w:val="both"/>
              <w:textAlignment w:val="center"/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环金刚砂磨头 D4.0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1</w:t>
            </w:r>
          </w:p>
          <w:p w14:paraId="37CF62CE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西瓜磨头  1mm                        1</w:t>
            </w:r>
          </w:p>
          <w:p w14:paraId="411C4812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西瓜磨头 2.3mm                       1</w:t>
            </w:r>
          </w:p>
          <w:p w14:paraId="176B8D4C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西瓜磨头  3mm                        1</w:t>
            </w:r>
          </w:p>
          <w:p w14:paraId="457827BE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西瓜磨头 4mm                         1</w:t>
            </w:r>
          </w:p>
          <w:p w14:paraId="5C61AAEC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西瓜磨头  5mm                        1</w:t>
            </w:r>
          </w:p>
          <w:p w14:paraId="04CC35DD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金刚砂磨头  6mm                      1</w:t>
            </w:r>
          </w:p>
          <w:p w14:paraId="6D7333B0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金刚砂磨头  4mm                      1</w:t>
            </w:r>
          </w:p>
          <w:p w14:paraId="7983394D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金刚砂磨头  5mm                      1</w:t>
            </w:r>
          </w:p>
          <w:p w14:paraId="3B8535AA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粗金刚砂磨头  6mm                    1</w:t>
            </w:r>
          </w:p>
          <w:p w14:paraId="7167A149">
            <w:pPr>
              <w:widowControl/>
              <w:jc w:val="both"/>
              <w:textAlignment w:val="center"/>
              <w:rPr>
                <w:rFonts w:hint="default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Arial" w:hAnsi="Arial" w:cs="Arial"/>
                <w:color w:val="FF0000"/>
                <w:kern w:val="0"/>
                <w:sz w:val="22"/>
                <w:szCs w:val="22"/>
                <w:lang w:val="en-US" w:eastAsia="zh-CN" w:bidi="ar"/>
              </w:rPr>
              <w:t>粗金刚砂磨头  5mm                    1</w:t>
            </w:r>
          </w:p>
          <w:p w14:paraId="176D266D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二环铣刀标准型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1</w:t>
            </w:r>
          </w:p>
          <w:p w14:paraId="5F26D453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冲洗适配器转接头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1</w:t>
            </w:r>
          </w:p>
          <w:p w14:paraId="143C1497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电动动力系统马达手柄 L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bidi="ar"/>
              </w:rPr>
              <w:t>13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,1环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1</w:t>
            </w:r>
          </w:p>
          <w:p w14:paraId="073F4002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环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bidi="ar"/>
              </w:rPr>
              <w:t>螺纹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磨头 D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bidi="ar"/>
              </w:rPr>
              <w:t>1.5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1</w:t>
            </w:r>
          </w:p>
          <w:p w14:paraId="45296300">
            <w:pPr>
              <w:widowControl/>
              <w:jc w:val="both"/>
              <w:textAlignment w:val="center"/>
              <w:rPr>
                <w:rFonts w:hint="default" w:ascii="Arial" w:hAnsi="Arial" w:eastAsia="宋体" w:cs="Arial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bidi="ar"/>
              </w:rPr>
              <w:t>润滑油</w:t>
            </w:r>
            <w:r>
              <w:rPr>
                <w:rFonts w:hint="eastAsia" w:ascii="Arial" w:hAnsi="Arial" w:cs="Arial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                             1</w:t>
            </w:r>
          </w:p>
        </w:tc>
      </w:tr>
      <w:tr w14:paraId="603DD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683AB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34F65">
            <w:pPr>
              <w:widowControl/>
              <w:jc w:val="left"/>
              <w:textAlignment w:val="center"/>
              <w:rPr>
                <w:rFonts w:hint="eastAsia" w:ascii="Arial" w:hAnsi="Arial" w:eastAsia="宋体" w:cs="Arial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</w:tbl>
    <w:p w14:paraId="61C134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tisSansSerif">
    <w:altName w:val="Sitka Text"/>
    <w:panose1 w:val="020B0500000000000000"/>
    <w:charset w:val="00"/>
    <w:family w:val="swiss"/>
    <w:pitch w:val="default"/>
    <w:sig w:usb0="00000000" w:usb1="00000000" w:usb2="00000000" w:usb3="00000000" w:csb0="00000093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B7C52F"/>
    <w:multiLevelType w:val="singleLevel"/>
    <w:tmpl w:val="6EB7C52F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FkOTllODhlODlmNmY3NGVjZjI3ZDI0YTE2MzgzOGQifQ=="/>
  </w:docVars>
  <w:rsids>
    <w:rsidRoot w:val="78887C68"/>
    <w:rsid w:val="00192A5F"/>
    <w:rsid w:val="003073EC"/>
    <w:rsid w:val="007A6BBB"/>
    <w:rsid w:val="04326643"/>
    <w:rsid w:val="11FE59B1"/>
    <w:rsid w:val="25F77670"/>
    <w:rsid w:val="291638CE"/>
    <w:rsid w:val="2F8E1329"/>
    <w:rsid w:val="38644608"/>
    <w:rsid w:val="69F0140A"/>
    <w:rsid w:val="73983885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iPriority="0" w:name="heading 2"/>
    <w:lsdException w:uiPriority="0" w:name="heading 3"/>
    <w:lsdException w:uiPriority="0" w:name="heading 4"/>
    <w:lsdException w:uiPriority="0" w:name="heading 5"/>
    <w:lsdException w:uiPriority="0" w:name="heading 6"/>
    <w:lsdException w:uiPriority="0" w:name="heading 7"/>
    <w:lsdException w:uiPriority="0" w:name="heading 8"/>
    <w:lsdException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680"/>
        <w:tab w:val="right" w:pos="9360"/>
      </w:tabs>
    </w:pPr>
  </w:style>
  <w:style w:type="paragraph" w:styleId="3">
    <w:name w:val="header"/>
    <w:basedOn w:val="1"/>
    <w:link w:val="7"/>
    <w:qFormat/>
    <w:uiPriority w:val="0"/>
    <w:pPr>
      <w:tabs>
        <w:tab w:val="center" w:pos="4680"/>
        <w:tab w:val="right" w:pos="9360"/>
      </w:tabs>
    </w:pPr>
  </w:style>
  <w:style w:type="table" w:styleId="5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Header Char"/>
    <w:basedOn w:val="6"/>
    <w:link w:val="3"/>
    <w:qFormat/>
    <w:uiPriority w:val="0"/>
    <w:rPr>
      <w:rFonts w:ascii="Times New Roman" w:hAnsi="Times New Roman" w:eastAsia="宋体" w:cs="Times New Roman"/>
      <w:kern w:val="2"/>
      <w:sz w:val="15"/>
      <w:szCs w:val="15"/>
    </w:rPr>
  </w:style>
  <w:style w:type="character" w:customStyle="1" w:styleId="8">
    <w:name w:val="Footer Char"/>
    <w:basedOn w:val="6"/>
    <w:link w:val="2"/>
    <w:qFormat/>
    <w:uiPriority w:val="0"/>
    <w:rPr>
      <w:rFonts w:ascii="Times New Roman" w:hAnsi="Times New Roman" w:eastAsia="宋体" w:cs="Times New Roman"/>
      <w:kern w:val="2"/>
      <w:sz w:val="15"/>
      <w:szCs w:val="15"/>
    </w:rPr>
  </w:style>
  <w:style w:type="paragraph" w:styleId="9">
    <w:name w:val="List Paragraph"/>
    <w:basedOn w:val="1"/>
    <w:qFormat/>
    <w:uiPriority w:val="34"/>
    <w:pPr>
      <w:widowControl/>
      <w:ind w:left="708"/>
      <w:jc w:val="left"/>
    </w:pPr>
    <w:rPr>
      <w:rFonts w:ascii="RotisSansSerif" w:hAnsi="RotisSansSerif" w:cs="Arial"/>
      <w:kern w:val="0"/>
      <w:sz w:val="24"/>
      <w:szCs w:val="24"/>
      <w:lang w:val="de-DE"/>
    </w:rPr>
  </w:style>
  <w:style w:type="character" w:customStyle="1" w:styleId="10">
    <w:name w:val="font11"/>
    <w:basedOn w:val="6"/>
    <w:qFormat/>
    <w:uiPriority w:val="0"/>
    <w:rPr>
      <w:rFonts w:hint="default"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B. Braun</Company>
  <Pages>4</Pages>
  <Words>1144</Words>
  <Characters>1329</Characters>
  <Lines>9</Lines>
  <Paragraphs>2</Paragraphs>
  <TotalTime>18</TotalTime>
  <ScaleCrop>false</ScaleCrop>
  <LinksUpToDate>false</LinksUpToDate>
  <CharactersWithSpaces>1975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2024-08-14T06:59:00Z</dcterms:created>
  <dc:creator>张军</dc:creator>
  <cp:lastModifiedBy>user</cp:lastModifiedBy>
  <cp:lastPrinted>2024-08-21T03:08:27Z</cp:lastPrinted>
  <dcterms:modified xsi:type="dcterms:W3CDTF">2024-08-21T03:10:03Z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6668BED0071C438BBCE920AEC2911E36</vt:lpwstr>
  </property>
  <property fmtid="{D5CDD505-2E9C-101B-9397-08002B2CF9AE}" pid="4" name="MSIP_Label_a8de25a8-ef47-40a7-b7ec-c38f3edc2acf_Enabled">
    <vt:lpwstr>true</vt:lpwstr>
  </property>
  <property fmtid="{D5CDD505-2E9C-101B-9397-08002B2CF9AE}" pid="5" name="MSIP_Label_a8de25a8-ef47-40a7-b7ec-c38f3edc2acf_SetDate">
    <vt:lpwstr>2024-08-14T06:59:49Z</vt:lpwstr>
  </property>
  <property fmtid="{D5CDD505-2E9C-101B-9397-08002B2CF9AE}" pid="6" name="MSIP_Label_a8de25a8-ef47-40a7-b7ec-c38f3edc2acf_Method">
    <vt:lpwstr>Standard</vt:lpwstr>
  </property>
  <property fmtid="{D5CDD505-2E9C-101B-9397-08002B2CF9AE}" pid="7" name="MSIP_Label_a8de25a8-ef47-40a7-b7ec-c38f3edc2acf_Name">
    <vt:lpwstr>a8de25a8-ef47-40a7-b7ec-c38f3edc2acf</vt:lpwstr>
  </property>
  <property fmtid="{D5CDD505-2E9C-101B-9397-08002B2CF9AE}" pid="8" name="MSIP_Label_a8de25a8-ef47-40a7-b7ec-c38f3edc2acf_SiteId">
    <vt:lpwstr>15d1bef2-0a6a-46f9-be4c-023279325e51</vt:lpwstr>
  </property>
  <property fmtid="{D5CDD505-2E9C-101B-9397-08002B2CF9AE}" pid="9" name="MSIP_Label_a8de25a8-ef47-40a7-b7ec-c38f3edc2acf_ActionId">
    <vt:lpwstr>4da73ffb-50e4-46c1-9175-2844a818c52b</vt:lpwstr>
  </property>
  <property fmtid="{D5CDD505-2E9C-101B-9397-08002B2CF9AE}" pid="10" name="MSIP_Label_a8de25a8-ef47-40a7-b7ec-c38f3edc2acf_ContentBits">
    <vt:lpwstr>0</vt:lpwstr>
  </property>
</Properties>
</file>